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</w:t>
      </w:r>
      <w:r w:rsidR="00E82641">
        <w:rPr>
          <w:sz w:val="28"/>
          <w:szCs w:val="28"/>
        </w:rPr>
        <w:t xml:space="preserve">от 12.12.2019 года </w:t>
      </w:r>
      <w:r>
        <w:rPr>
          <w:sz w:val="28"/>
          <w:szCs w:val="28"/>
        </w:rPr>
        <w:t xml:space="preserve">№ </w:t>
      </w:r>
      <w:r w:rsidR="00E82641">
        <w:rPr>
          <w:sz w:val="28"/>
          <w:szCs w:val="28"/>
        </w:rPr>
        <w:t>37-293</w:t>
      </w:r>
      <w:r>
        <w:rPr>
          <w:sz w:val="28"/>
          <w:szCs w:val="28"/>
        </w:rPr>
        <w:t xml:space="preserve"> «О бюджете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 w:rsidR="00E82641">
        <w:rPr>
          <w:sz w:val="28"/>
          <w:szCs w:val="28"/>
        </w:rPr>
        <w:t xml:space="preserve"> район» на 2020</w:t>
      </w:r>
      <w:r>
        <w:rPr>
          <w:sz w:val="28"/>
          <w:szCs w:val="28"/>
        </w:rPr>
        <w:t xml:space="preserve"> год</w:t>
      </w:r>
      <w:r w:rsidR="00E82641">
        <w:rPr>
          <w:sz w:val="28"/>
          <w:szCs w:val="28"/>
        </w:rPr>
        <w:t xml:space="preserve">  на плановый период 2021</w:t>
      </w:r>
      <w:r w:rsidR="000D5AEA">
        <w:rPr>
          <w:sz w:val="28"/>
          <w:szCs w:val="28"/>
        </w:rPr>
        <w:t xml:space="preserve"> и 20</w:t>
      </w:r>
      <w:r w:rsidR="00E82641">
        <w:rPr>
          <w:sz w:val="28"/>
          <w:szCs w:val="28"/>
        </w:rPr>
        <w:t>22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85902" w:rsidRDefault="00163FAF" w:rsidP="00A85902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Законом Удмуртской Республики № 22-РЗ от 01.06.2020 года внесены изменения в Закон  Удмуртской </w:t>
      </w:r>
      <w:r w:rsidR="0053500D">
        <w:rPr>
          <w:sz w:val="28"/>
          <w:szCs w:val="28"/>
        </w:rPr>
        <w:t>Р</w:t>
      </w:r>
      <w:r>
        <w:rPr>
          <w:sz w:val="28"/>
          <w:szCs w:val="28"/>
        </w:rPr>
        <w:t>еспублики о бюджете на 2020 год и плановый период 2021 и 2022 годов, которым предусмотрено право органов государственной власти Удмуртской Республики и казенных учреждений Удмуртской Республики устанавливать авансовые платежи  в размере до 50%  при заключении контрактов</w:t>
      </w:r>
      <w:r w:rsidR="0053500D">
        <w:rPr>
          <w:sz w:val="28"/>
          <w:szCs w:val="28"/>
        </w:rPr>
        <w:t xml:space="preserve"> (договоров) </w:t>
      </w:r>
      <w:r>
        <w:rPr>
          <w:sz w:val="28"/>
          <w:szCs w:val="28"/>
        </w:rPr>
        <w:t xml:space="preserve"> на строительство, реконструкцию</w:t>
      </w:r>
      <w:r w:rsidR="00A85902">
        <w:rPr>
          <w:sz w:val="28"/>
          <w:szCs w:val="28"/>
        </w:rPr>
        <w:t xml:space="preserve"> и капитальной ремонт объектов капитального строительства собственности Удмуртской</w:t>
      </w:r>
      <w:proofErr w:type="gramEnd"/>
      <w:r w:rsidR="00A85902">
        <w:rPr>
          <w:sz w:val="28"/>
          <w:szCs w:val="28"/>
        </w:rPr>
        <w:t xml:space="preserve"> Республики. В адрес Глав муниципальных образований в Удмуртской Республике поступило обращение Заместителя Председателя Правительства Удмуртской Республики А.И.Строкова с предложением внести аналогичные поправки в решения о бюджете муниципальных образований Удмуртской Республики.</w:t>
      </w:r>
    </w:p>
    <w:p w:rsidR="007D31EA" w:rsidRDefault="00A85902" w:rsidP="00A8590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вышеизложенным,  Администрацией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предлагается внести изменения в подпункт 2 пункта 5 статьи 11 решения Совета депутатов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«О бюджете муниципального образования «</w:t>
      </w:r>
      <w:proofErr w:type="spellStart"/>
      <w:r w:rsidR="005446D2">
        <w:rPr>
          <w:sz w:val="28"/>
          <w:szCs w:val="28"/>
        </w:rPr>
        <w:t>Б</w:t>
      </w:r>
      <w:r>
        <w:rPr>
          <w:sz w:val="28"/>
          <w:szCs w:val="28"/>
        </w:rPr>
        <w:t>алезинский</w:t>
      </w:r>
      <w:proofErr w:type="spellEnd"/>
      <w:r>
        <w:rPr>
          <w:sz w:val="28"/>
          <w:szCs w:val="28"/>
        </w:rPr>
        <w:t xml:space="preserve"> район» на 2020 год и на плановый период 2021 и 2022 годов»</w:t>
      </w:r>
      <w:r w:rsidR="005446D2">
        <w:rPr>
          <w:sz w:val="28"/>
          <w:szCs w:val="28"/>
        </w:rPr>
        <w:t>. Данное изменение устанавливает право органов местного самоуправления МО «</w:t>
      </w:r>
      <w:proofErr w:type="spellStart"/>
      <w:r w:rsidR="005446D2">
        <w:rPr>
          <w:sz w:val="28"/>
          <w:szCs w:val="28"/>
        </w:rPr>
        <w:t>Балезинский</w:t>
      </w:r>
      <w:proofErr w:type="spellEnd"/>
      <w:r w:rsidR="005446D2">
        <w:rPr>
          <w:sz w:val="28"/>
          <w:szCs w:val="28"/>
        </w:rPr>
        <w:t xml:space="preserve"> район» и казенных учреждений МО «</w:t>
      </w:r>
      <w:proofErr w:type="spellStart"/>
      <w:r w:rsidR="005446D2">
        <w:rPr>
          <w:sz w:val="28"/>
          <w:szCs w:val="28"/>
        </w:rPr>
        <w:t>Балезинский</w:t>
      </w:r>
      <w:proofErr w:type="spellEnd"/>
      <w:r w:rsidR="005446D2">
        <w:rPr>
          <w:sz w:val="28"/>
          <w:szCs w:val="28"/>
        </w:rPr>
        <w:t xml:space="preserve"> район» устанавливать авансовые платежи в размере до 50% по муниципальным контрактам (договорам) на строительство, реконструкцию и капитальный ремонт объектов капитального строительства собственности муниципального образования «</w:t>
      </w:r>
      <w:proofErr w:type="spellStart"/>
      <w:r w:rsidR="005446D2">
        <w:rPr>
          <w:sz w:val="28"/>
          <w:szCs w:val="28"/>
        </w:rPr>
        <w:t>Балезинский</w:t>
      </w:r>
      <w:proofErr w:type="spellEnd"/>
      <w:r w:rsidR="005446D2">
        <w:rPr>
          <w:sz w:val="28"/>
          <w:szCs w:val="28"/>
        </w:rPr>
        <w:t xml:space="preserve"> район».   </w:t>
      </w:r>
      <w:r>
        <w:rPr>
          <w:sz w:val="28"/>
          <w:szCs w:val="28"/>
        </w:rPr>
        <w:t xml:space="preserve">       </w:t>
      </w:r>
      <w:r w:rsidR="00163FAF">
        <w:rPr>
          <w:sz w:val="28"/>
          <w:szCs w:val="28"/>
        </w:rPr>
        <w:t xml:space="preserve">       </w:t>
      </w:r>
    </w:p>
    <w:p w:rsidR="00163FAF" w:rsidRDefault="00163FAF" w:rsidP="00C63D42">
      <w:pPr>
        <w:ind w:firstLine="540"/>
        <w:jc w:val="both"/>
        <w:rPr>
          <w:sz w:val="28"/>
          <w:szCs w:val="28"/>
        </w:rPr>
      </w:pPr>
    </w:p>
    <w:p w:rsidR="00163FAF" w:rsidRDefault="00163FAF" w:rsidP="00C63D42">
      <w:pPr>
        <w:ind w:firstLine="540"/>
        <w:jc w:val="both"/>
        <w:rPr>
          <w:sz w:val="28"/>
          <w:szCs w:val="28"/>
        </w:rPr>
      </w:pPr>
    </w:p>
    <w:p w:rsidR="00C63D42" w:rsidRDefault="00BC1B1F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финансов              </w:t>
      </w:r>
      <w:r w:rsidR="003A3A7E">
        <w:rPr>
          <w:sz w:val="28"/>
          <w:szCs w:val="28"/>
        </w:rPr>
        <w:t xml:space="preserve">                 </w:t>
      </w:r>
      <w:r w:rsidR="00C63D42">
        <w:rPr>
          <w:sz w:val="28"/>
          <w:szCs w:val="28"/>
        </w:rPr>
        <w:t xml:space="preserve">          </w:t>
      </w:r>
      <w:r w:rsidR="0076306D">
        <w:rPr>
          <w:sz w:val="28"/>
          <w:szCs w:val="28"/>
        </w:rPr>
        <w:t>И.П.Черепанова</w:t>
      </w:r>
    </w:p>
    <w:sectPr w:rsidR="00C63D42" w:rsidSect="00BE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837"/>
    <w:rsid w:val="00013DCC"/>
    <w:rsid w:val="00014605"/>
    <w:rsid w:val="00014930"/>
    <w:rsid w:val="00047C00"/>
    <w:rsid w:val="000509C7"/>
    <w:rsid w:val="00063156"/>
    <w:rsid w:val="000640BA"/>
    <w:rsid w:val="000918FE"/>
    <w:rsid w:val="000A2677"/>
    <w:rsid w:val="000B1245"/>
    <w:rsid w:val="000C5733"/>
    <w:rsid w:val="000D5AEA"/>
    <w:rsid w:val="000F5490"/>
    <w:rsid w:val="000F5874"/>
    <w:rsid w:val="001428B9"/>
    <w:rsid w:val="00144306"/>
    <w:rsid w:val="00163FAF"/>
    <w:rsid w:val="00171861"/>
    <w:rsid w:val="001751A0"/>
    <w:rsid w:val="001A0236"/>
    <w:rsid w:val="001B16F6"/>
    <w:rsid w:val="001C1E3B"/>
    <w:rsid w:val="001D2034"/>
    <w:rsid w:val="001D35D7"/>
    <w:rsid w:val="001F1719"/>
    <w:rsid w:val="00207300"/>
    <w:rsid w:val="002263E9"/>
    <w:rsid w:val="00230068"/>
    <w:rsid w:val="002366D0"/>
    <w:rsid w:val="0024443E"/>
    <w:rsid w:val="00262A49"/>
    <w:rsid w:val="002829B0"/>
    <w:rsid w:val="002839A1"/>
    <w:rsid w:val="002A086F"/>
    <w:rsid w:val="002A0BAA"/>
    <w:rsid w:val="002A251F"/>
    <w:rsid w:val="002B43D5"/>
    <w:rsid w:val="002D5ABF"/>
    <w:rsid w:val="002E1643"/>
    <w:rsid w:val="002F51E8"/>
    <w:rsid w:val="0030425A"/>
    <w:rsid w:val="00320480"/>
    <w:rsid w:val="00320C10"/>
    <w:rsid w:val="00344FF1"/>
    <w:rsid w:val="00345AB0"/>
    <w:rsid w:val="00370546"/>
    <w:rsid w:val="003A0303"/>
    <w:rsid w:val="003A3A7E"/>
    <w:rsid w:val="003B261B"/>
    <w:rsid w:val="003E654C"/>
    <w:rsid w:val="003F000F"/>
    <w:rsid w:val="004117A8"/>
    <w:rsid w:val="00422ACD"/>
    <w:rsid w:val="00424A91"/>
    <w:rsid w:val="004463B3"/>
    <w:rsid w:val="004538DC"/>
    <w:rsid w:val="0047212D"/>
    <w:rsid w:val="004875C0"/>
    <w:rsid w:val="005114C6"/>
    <w:rsid w:val="0053500D"/>
    <w:rsid w:val="00540C4D"/>
    <w:rsid w:val="005446D2"/>
    <w:rsid w:val="005501AF"/>
    <w:rsid w:val="005A7EEA"/>
    <w:rsid w:val="005B3A43"/>
    <w:rsid w:val="005D2AD8"/>
    <w:rsid w:val="005D65D3"/>
    <w:rsid w:val="005F1DA3"/>
    <w:rsid w:val="00614CBD"/>
    <w:rsid w:val="00615C4F"/>
    <w:rsid w:val="00633B86"/>
    <w:rsid w:val="00646FA4"/>
    <w:rsid w:val="006861BB"/>
    <w:rsid w:val="00697AB6"/>
    <w:rsid w:val="006E4372"/>
    <w:rsid w:val="006F0163"/>
    <w:rsid w:val="006F2528"/>
    <w:rsid w:val="007150BD"/>
    <w:rsid w:val="00722AD1"/>
    <w:rsid w:val="0073040B"/>
    <w:rsid w:val="007360CC"/>
    <w:rsid w:val="00762CAF"/>
    <w:rsid w:val="0076306D"/>
    <w:rsid w:val="007A33A6"/>
    <w:rsid w:val="007A6A7A"/>
    <w:rsid w:val="007A77AA"/>
    <w:rsid w:val="007A7F9F"/>
    <w:rsid w:val="007B0506"/>
    <w:rsid w:val="007C57C7"/>
    <w:rsid w:val="007C6597"/>
    <w:rsid w:val="007D31EA"/>
    <w:rsid w:val="007E6ACD"/>
    <w:rsid w:val="00800299"/>
    <w:rsid w:val="00850E54"/>
    <w:rsid w:val="00852F91"/>
    <w:rsid w:val="0086621E"/>
    <w:rsid w:val="00891D50"/>
    <w:rsid w:val="00897DD9"/>
    <w:rsid w:val="008A1A80"/>
    <w:rsid w:val="008A3673"/>
    <w:rsid w:val="008B1A89"/>
    <w:rsid w:val="008E22BE"/>
    <w:rsid w:val="0093227C"/>
    <w:rsid w:val="009534D3"/>
    <w:rsid w:val="00974AAC"/>
    <w:rsid w:val="009A7E26"/>
    <w:rsid w:val="009D1539"/>
    <w:rsid w:val="009E55FE"/>
    <w:rsid w:val="009F68A3"/>
    <w:rsid w:val="00A005FE"/>
    <w:rsid w:val="00A313C0"/>
    <w:rsid w:val="00A61A66"/>
    <w:rsid w:val="00A72AB6"/>
    <w:rsid w:val="00A821B8"/>
    <w:rsid w:val="00A85902"/>
    <w:rsid w:val="00A96D6A"/>
    <w:rsid w:val="00AC021B"/>
    <w:rsid w:val="00AC499F"/>
    <w:rsid w:val="00AC5A2C"/>
    <w:rsid w:val="00AC6FD7"/>
    <w:rsid w:val="00AF5514"/>
    <w:rsid w:val="00B20837"/>
    <w:rsid w:val="00B30C3B"/>
    <w:rsid w:val="00B32CC1"/>
    <w:rsid w:val="00B53319"/>
    <w:rsid w:val="00B56732"/>
    <w:rsid w:val="00B577D9"/>
    <w:rsid w:val="00B74442"/>
    <w:rsid w:val="00B91080"/>
    <w:rsid w:val="00BC1B1F"/>
    <w:rsid w:val="00BE0920"/>
    <w:rsid w:val="00BE1962"/>
    <w:rsid w:val="00BE3529"/>
    <w:rsid w:val="00BE4B9F"/>
    <w:rsid w:val="00C07A6D"/>
    <w:rsid w:val="00C11931"/>
    <w:rsid w:val="00C21255"/>
    <w:rsid w:val="00C227A9"/>
    <w:rsid w:val="00C24214"/>
    <w:rsid w:val="00C249D8"/>
    <w:rsid w:val="00C24C2C"/>
    <w:rsid w:val="00C41FBD"/>
    <w:rsid w:val="00C63D42"/>
    <w:rsid w:val="00C66C6F"/>
    <w:rsid w:val="00CA395C"/>
    <w:rsid w:val="00CB497A"/>
    <w:rsid w:val="00CD5A24"/>
    <w:rsid w:val="00CF52B4"/>
    <w:rsid w:val="00CF7406"/>
    <w:rsid w:val="00D00B37"/>
    <w:rsid w:val="00D02B28"/>
    <w:rsid w:val="00D04C2A"/>
    <w:rsid w:val="00D31C74"/>
    <w:rsid w:val="00D452A7"/>
    <w:rsid w:val="00D61ECA"/>
    <w:rsid w:val="00D877EA"/>
    <w:rsid w:val="00DE173F"/>
    <w:rsid w:val="00DE460B"/>
    <w:rsid w:val="00DF1E02"/>
    <w:rsid w:val="00DF6467"/>
    <w:rsid w:val="00E2528F"/>
    <w:rsid w:val="00E47EB0"/>
    <w:rsid w:val="00E56463"/>
    <w:rsid w:val="00E66DD4"/>
    <w:rsid w:val="00E82641"/>
    <w:rsid w:val="00EB376C"/>
    <w:rsid w:val="00EC15F3"/>
    <w:rsid w:val="00F17271"/>
    <w:rsid w:val="00F23ACF"/>
    <w:rsid w:val="00F666B8"/>
    <w:rsid w:val="00F776A7"/>
    <w:rsid w:val="00F91BCD"/>
    <w:rsid w:val="00FA558B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218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4</cp:revision>
  <cp:lastPrinted>2020-06-05T06:01:00Z</cp:lastPrinted>
  <dcterms:created xsi:type="dcterms:W3CDTF">2020-06-05T05:34:00Z</dcterms:created>
  <dcterms:modified xsi:type="dcterms:W3CDTF">2020-06-05T06:01:00Z</dcterms:modified>
</cp:coreProperties>
</file>